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A5" w:rsidRPr="00EB39F9" w:rsidRDefault="00532E57" w:rsidP="003A749A">
      <w:pPr xmlns:w="http://schemas.openxmlformats.org/wordprocessingml/2006/main">
        <w:spacing w:after="0" w:line="240" w:lineRule="auto"/>
        <w:ind w:firstLine="720"/>
        <w:rPr>
          <w:rFonts w:ascii="Tahoma" w:hAnsi="Tahoma" w:cs="Tahoma"/>
          <w:b/>
          <w:sz w:val="36"/>
          <w:lang w:val="el-GR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Tahoma" w:hAnsi="Tahoma" w:cs="Tahoma"/>
          <w:b/>
          <w:sz w:val="36"/>
          <w:lang w:val="el-GR"/>
        </w:rPr>
        <w:t xml:space="preserve">Предвыборное чтение...</w:t>
      </w:r>
    </w:p>
    <w:p w:rsidR="008456A5" w:rsidRDefault="008456A5" w:rsidP="003A749A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</w:p>
    <w:p w:rsidR="00946A8A" w:rsidRDefault="00A30BBC" w:rsidP="00761A07">
      <w:pPr xmlns:w="http://schemas.openxmlformats.org/wordprocessingml/2006/main">
        <w:spacing w:after="0"/>
        <w:ind w:firstLine="720"/>
        <w:rPr>
          <w:rFonts w:ascii="Tahoma" w:hAnsi="Tahoma" w:cs="Tahoma"/>
          <w:sz w:val="28"/>
          <w:lang w:val="el-GR"/>
        </w:rPr>
      </w:pP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Теперь, когда прошло несколько дней и поствыборное похмелье улеглось, можно без страха и страсти сказать несколько слов о том, как они проводились, и тому подобное.</w:t>
      </w:r>
    </w:p>
    <w:p w:rsidR="002E18A4" w:rsidRDefault="00946A8A" w:rsidP="00761A07">
      <w:pPr xmlns:w="http://schemas.openxmlformats.org/wordprocessingml/2006/main">
        <w:spacing w:after="0"/>
        <w:ind w:firstLine="720"/>
        <w:rPr>
          <w:rFonts w:ascii="Tahoma" w:hAnsi="Tahoma" w:cs="Tahoma"/>
          <w:sz w:val="28"/>
          <w:lang w:val="el-GR"/>
        </w:rPr>
      </w:pP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Прожив более 40 лет за границей (в стране процветания, Австралии) и внимательно выслушав в качестве журналиста беды и чаяния великой антиподной диаспоры, я считаю, что могу высказать некоторые мысли о том, как каждое греческое правительство противостоит диаспорный эллинизм. Contologis оппортунистически.</w:t>
      </w:r>
    </w:p>
    <w:p w:rsidR="002E18A4" w:rsidRDefault="002E18A4" w:rsidP="00761A07">
      <w:pPr xmlns:w="http://schemas.openxmlformats.org/wordprocessingml/2006/main">
        <w:spacing w:after="0"/>
        <w:ind w:firstLine="720"/>
        <w:rPr>
          <w:rFonts w:ascii="Tahoma" w:hAnsi="Tahoma" w:cs="Tahoma"/>
          <w:sz w:val="28"/>
          <w:lang w:val="el-GR"/>
        </w:rPr>
      </w:pP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Участие эмигрантов в выборах, которое освещалось правительством и ВСЕМИ греческими СМИ, яркое тому доказательство.</w:t>
      </w:r>
    </w:p>
    <w:p w:rsidR="002E18A4" w:rsidRDefault="002E18A4" w:rsidP="00761A07">
      <w:pPr xmlns:w="http://schemas.openxmlformats.org/wordprocessingml/2006/main">
        <w:spacing w:after="0"/>
        <w:ind w:firstLine="720"/>
        <w:rPr>
          <w:rFonts w:ascii="Tahoma" w:hAnsi="Tahoma" w:cs="Tahoma"/>
          <w:sz w:val="28"/>
          <w:lang w:val="el-GR"/>
        </w:rPr>
      </w:pP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Нет ничего ярче этого!</w:t>
      </w:r>
    </w:p>
    <w:p w:rsidR="00FF6A61" w:rsidRDefault="00FF6A61" w:rsidP="00761A07">
      <w:pPr xmlns:w="http://schemas.openxmlformats.org/wordprocessingml/2006/main">
        <w:spacing w:after="0"/>
        <w:ind w:firstLine="720"/>
        <w:rPr>
          <w:rFonts w:ascii="Tahoma" w:hAnsi="Tahoma" w:cs="Tahoma"/>
          <w:sz w:val="28"/>
          <w:lang w:val="el-GR"/>
        </w:rPr>
      </w:pP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О каком участии они говорили?</w:t>
      </w:r>
    </w:p>
    <w:p w:rsidR="00FF6A61" w:rsidRDefault="00FF6A61" w:rsidP="00761A07">
      <w:pPr xmlns:w="http://schemas.openxmlformats.org/wordprocessingml/2006/main">
        <w:spacing w:after="0"/>
        <w:ind w:firstLine="720"/>
        <w:rPr>
          <w:rFonts w:ascii="Tahoma" w:hAnsi="Tahoma" w:cs="Tahoma"/>
          <w:sz w:val="28"/>
          <w:lang w:val="el-GR"/>
        </w:rPr>
      </w:pP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Некоторые утверждают, что 10 миллионов соотечественников живут за границей. Более ранняя оценка Генерального секретариата эллинизма за рубежом сообщала о 5 миллионах в 140 странах! Я вам говорю, что эмигрантов, которые имеют или могли бы иметь право голоса, 2 миллиона.</w:t>
      </w:r>
    </w:p>
    <w:p w:rsidR="00FF6A61" w:rsidRPr="00761A07" w:rsidRDefault="00FF6A61" w:rsidP="00761A07">
      <w:pPr xmlns:w="http://schemas.openxmlformats.org/wordprocessingml/2006/main">
        <w:spacing w:after="0"/>
        <w:ind w:firstLine="720"/>
        <w:rPr>
          <w:rFonts w:ascii="Tahoma" w:hAnsi="Tahoma" w:cs="Tahoma"/>
          <w:sz w:val="32"/>
          <w:lang w:val="el-GR"/>
        </w:rPr>
      </w:pP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Что произошло на </w:t>
      </w:r>
      <w:proofErr xmlns:w="http://schemas.openxmlformats.org/wordprocessingml/2006/main" w:type="spellStart"/>
      <w:r xmlns:w="http://schemas.openxmlformats.org/wordprocessingml/2006/main" w:rsidRPr="00FF6A61">
        <w:rPr>
          <w:rFonts w:ascii="Tahoma" w:hAnsi="Tahoma" w:cs="Tahoma"/>
          <w:sz w:val="28"/>
          <w:vertAlign w:val="superscript"/>
          <w:lang w:val="el-GR"/>
        </w:rPr>
        <w:t xml:space="preserve">выборах 25 </w:t>
      </w: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мая </w:t>
      </w:r>
      <w:proofErr xmlns:w="http://schemas.openxmlformats.org/wordprocessingml/2006/main" w:type="spellEnd"/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и 25 июня </w:t>
      </w:r>
      <w:r xmlns:w="http://schemas.openxmlformats.org/wordprocessingml/2006/main">
        <w:rPr>
          <w:rFonts w:ascii="Tahoma" w:hAnsi="Tahoma" w:cs="Tahoma"/>
          <w:sz w:val="28"/>
          <w:lang w:val="el-GR"/>
        </w:rPr>
        <w:t xml:space="preserve">?</w:t>
      </w:r>
    </w:p>
    <w:p w:rsidR="00761A07" w:rsidRDefault="00761A07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 w:rsidRPr="00761A07">
        <w:rPr>
          <w:rFonts w:ascii="Tahoma" w:eastAsia="Times New Roman" w:hAnsi="Tahoma" w:cs="Tahoma"/>
          <w:sz w:val="28"/>
          <w:szCs w:val="24"/>
          <w:lang w:val="el-GR"/>
        </w:rPr>
        <w:t xml:space="preserve">Из 25,5 тыс. зарегистрированных избирателей 25 июня на избирательные участки пришли 17,3 тыс., т.е. 70%.</w:t>
      </w:r>
    </w:p>
    <w:p w:rsidR="00E13B76" w:rsidRDefault="0073719D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Они проголосовали 17 300 человек, то есть не один из тысячи, если учесть 2 миллиона, о которых я говорил выше. Так для чего барабанный бой? Это фарс из-за полной неорганизованности.</w:t>
      </w:r>
    </w:p>
    <w:p w:rsidR="00D00A0B" w:rsidRDefault="00D00A0B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Были созданы различные избирательные участки, для большинства из которых требовалось долгое путешествие, чтобы прийти и проголосовать.</w:t>
      </w:r>
    </w:p>
    <w:p w:rsidR="00D00A0B" w:rsidRDefault="00D00A0B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Типичным примером является то, что сообщалось в газетах: эмигранты из Албании должны были ехать голосовать в Болгарию, </w:t>
      </w: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lastRenderedPageBreak xmlns:w="http://schemas.openxmlformats.org/wordprocessingml/2006/main"/>
      </w: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а не рядом с Яниной! Ситуации для смеха и плача!</w:t>
      </w:r>
    </w:p>
    <w:p w:rsidR="00D00A0B" w:rsidRDefault="00D00A0B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Что можно сделать? Просто установите голосование по почте – метод, внедренный десятилетия назад в цивилизованных странах – или более современный метод электронного голосования.</w:t>
      </w:r>
    </w:p>
    <w:p w:rsidR="00D00A0B" w:rsidRDefault="00D00A0B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Вы скажете, что я многого прошу от государства, управляемого разнузданной бюрократией.</w:t>
      </w:r>
    </w:p>
    <w:p w:rsidR="00D00A0B" w:rsidRDefault="0093730A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Греческие отцы нации - это... матери, делающие легкое трудным. Они даже скопировать не могут!</w:t>
      </w:r>
    </w:p>
    <w:p w:rsidR="00770CF3" w:rsidRDefault="00770CF3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У меня складывается впечатление, что отцы нашего народа прилагают сверхчеловеческие усилия, чтобы все усложнить.</w:t>
      </w:r>
    </w:p>
    <w:p w:rsidR="0093730A" w:rsidRDefault="00770CF3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С помощью почтового или электронного голосования они также решили бы проблему передвижения так называемых нерезидентов. Почему все должны бросать работу, чтобы идти голосовать на родину? И в то же время, зачем огромные суммы тратить на транспорт?</w:t>
      </w:r>
    </w:p>
    <w:p w:rsidR="00F70BB2" w:rsidRDefault="00F70BB2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Я сейчас живу в Греции, но как гражданин Австралии я голосую на выборах в стране, где я жил несколько десятилетий. Еще 4 года назад я голосовал по почте, которая пришла на мой адрес за несколько дней до дня выборов. Последние несколько лет я голосую электронным способом. Я сообщаю соответствующей платформе, что нахожусь за пределами Австралии, и мне автоматически отправляется код (сгенерированный компьютером), который я использую для голосования. Простые вещи. Ни ходить на избирательные участки, ни тратить время на дорогу.</w:t>
      </w:r>
    </w:p>
    <w:p w:rsidR="0073719D" w:rsidRDefault="0073719D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Еще одной недопустимой практикой правителей является возврат водительских прав тем, кто был лишен их за различные нарушения! Даже если это не возмутительно!</w:t>
      </w:r>
    </w:p>
    <w:p w:rsidR="00E93B50" w:rsidRDefault="00DB4AC5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Сейчас по количеству министров/заместителей министров и парламентариев по сравнению с другими странами ситуация безнадежно трагична. Это доказывают цифры, они не лгут. В Соединенном Королевстве с населением 68 миллионов человек 30 министров/заместителей министров, в Италии с населением 60 миллионов человек – 25, а в Чешской Республике – столько же населения, сколько в </w:t>
      </w: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lastRenderedPageBreak xmlns:w="http://schemas.openxmlformats.org/wordprocessingml/2006/main"/>
      </w: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Греции – 17! Сколько их у нас </w:t>
      </w:r>
      <w:r xmlns:w="http://schemas.openxmlformats.org/wordprocessingml/2006/main" w:rsidR="00E93B50">
        <w:rPr>
          <w:rFonts w:ascii="Tahoma" w:eastAsia="Times New Roman" w:hAnsi="Tahoma" w:cs="Tahoma"/>
          <w:sz w:val="28"/>
          <w:szCs w:val="24"/>
          <w:lang w:val="el-GR"/>
        </w:rPr>
        <w:t xml:space="preserve">, в стране 10 или около того миллионов? 62 Боже! "Наполняйся"! Столь же неутешительна ситуация с количеством депутатов. Нас 300 и мы на первых позициях в мире по количеству депутатов на миллион жителей!</w:t>
      </w:r>
    </w:p>
    <w:p w:rsidR="00CE4F30" w:rsidRDefault="00CE4F30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Но мы также анахроничны в бюллетенях. На выборах в развитых странах (но и в... Турции) есть только один. Оно может быть длинным, но оно относится ко всем партиям и их кандидатам в каждом округе. Вы выбираете понравившуюся партию цифрой или крестиком, а затем кандидата. Мы в Греции ведем… бумажную войну. У каждой партии свой бюллетень!</w:t>
      </w:r>
    </w:p>
    <w:p w:rsidR="00E93B50" w:rsidRDefault="00E93B50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Поезд модернизации греческого государства, к сожалению, прибывает медленно. Кажется, он исчез в Темпе!!!</w:t>
      </w:r>
    </w:p>
    <w:p w:rsidR="00DB4AC5" w:rsidRDefault="00E93B50" w:rsidP="00761A07">
      <w:pPr xmlns:w="http://schemas.openxmlformats.org/wordprocessingml/2006/main">
        <w:spacing w:after="0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xmlns:w="http://schemas.openxmlformats.org/wordprocessingml/2006/main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</w:p>
    <w:p w:rsidR="00740965" w:rsidRDefault="00740965" w:rsidP="00740965">
      <w:pPr xmlns:w="http://schemas.openxmlformats.org/wordprocessingml/2006/main">
        <w:spacing w:after="0" w:line="240" w:lineRule="auto"/>
        <w:ind w:firstLine="720"/>
        <w:rPr>
          <w:rStyle w:val="jlqj4b"/>
          <w:rFonts w:ascii="Tahoma" w:hAnsi="Tahoma" w:cs="Tahoma"/>
          <w:sz w:val="28"/>
          <w:lang w:val="el-GR"/>
        </w:rPr>
      </w:pPr>
      <w:r xmlns:w="http://schemas.openxmlformats.org/wordprocessingml/2006/main">
        <w:rPr>
          <w:rStyle w:val="jlqj4b"/>
          <w:rFonts w:ascii="Tahoma" w:hAnsi="Tahoma" w:cs="Tahoma"/>
          <w:sz w:val="28"/>
          <w:lang w:val="el-GR"/>
        </w:rPr>
        <w:t xml:space="preserve">Джордж </w:t>
      </w:r>
      <w:proofErr xmlns:w="http://schemas.openxmlformats.org/wordprocessingml/2006/main" w:type="spellStart"/>
      <w:r xmlns:w="http://schemas.openxmlformats.org/wordprocessingml/2006/main">
        <w:rPr>
          <w:rStyle w:val="jlqj4b"/>
          <w:rFonts w:ascii="Tahoma" w:hAnsi="Tahoma" w:cs="Tahoma"/>
          <w:sz w:val="28"/>
          <w:lang w:val="el-GR"/>
        </w:rPr>
        <w:t xml:space="preserve">Мессарис</w:t>
      </w:r>
      <w:proofErr xmlns:w="http://schemas.openxmlformats.org/wordprocessingml/2006/main" w:type="spellEnd"/>
    </w:p>
    <w:p w:rsidR="00176716" w:rsidRDefault="00176716" w:rsidP="00740965">
      <w:pPr>
        <w:spacing w:after="0" w:line="240" w:lineRule="auto"/>
        <w:ind w:firstLine="720"/>
        <w:rPr>
          <w:rStyle w:val="jlqj4b"/>
          <w:rFonts w:ascii="Tahoma" w:hAnsi="Tahoma" w:cs="Tahoma"/>
          <w:sz w:val="28"/>
          <w:lang w:val="el-GR"/>
        </w:rPr>
      </w:pPr>
    </w:p>
    <w:p w:rsidR="00646B92" w:rsidRPr="00A40C70" w:rsidRDefault="00E33652" w:rsidP="00646B92">
      <w:pPr xmlns:w="http://schemas.openxmlformats.org/wordprocessingml/2006/main">
        <w:spacing w:after="0" w:line="240" w:lineRule="auto"/>
        <w:ind w:firstLine="720"/>
        <w:rPr>
          <w:rStyle w:val="jlqj4b"/>
          <w:rFonts w:ascii="Tahoma" w:hAnsi="Tahoma" w:cs="Tahoma"/>
          <w:b/>
          <w:sz w:val="28"/>
          <w:lang w:val="el-GR"/>
        </w:rPr>
      </w:pPr>
      <w:r xmlns:w="http://schemas.openxmlformats.org/wordprocessingml/2006/main" w:rsidRPr="003F65C4">
        <w:rPr>
          <w:rStyle w:val="jlqj4b"/>
          <w:rFonts w:ascii="Tahoma" w:hAnsi="Tahoma" w:cs="Tahoma"/>
          <w:b/>
          <w:sz w:val="28"/>
          <w:lang w:val="el-GR"/>
        </w:rPr>
        <w:t xml:space="preserve">НА ФОТО: «Бумажная война» бюллетеней в Греции держится хорошо...</w:t>
      </w:r>
    </w:p>
    <w:p w:rsidR="00A30BBC" w:rsidRPr="00A40C70" w:rsidRDefault="00A30BBC" w:rsidP="00646B92">
      <w:pPr>
        <w:spacing w:after="0" w:line="240" w:lineRule="auto"/>
        <w:ind w:firstLine="720"/>
        <w:rPr>
          <w:rStyle w:val="jlqj4b"/>
          <w:rFonts w:ascii="Tahoma" w:hAnsi="Tahoma" w:cs="Tahoma"/>
          <w:sz w:val="28"/>
          <w:lang w:val="el-GR"/>
        </w:rPr>
      </w:pPr>
    </w:p>
    <w:p w:rsidR="008456A5" w:rsidRPr="00AD5B67" w:rsidRDefault="008456A5" w:rsidP="00AD5B67">
      <w:pPr xmlns:w="http://schemas.openxmlformats.org/wordprocessingml/2006/main">
        <w:pStyle w:val="a4"/>
        <w:numPr>
          <w:ilvl w:val="0"/>
          <w:numId w:val="2"/>
        </w:numPr>
        <w:spacing w:after="0" w:line="240" w:lineRule="auto"/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</w:pPr>
      <w:r xmlns:w="http://schemas.openxmlformats.org/wordprocessingml/2006/main" w:rsidRPr="00AD5B67">
        <w:rPr>
          <w:rFonts w:ascii="Tahoma" w:hAnsi="Tahoma" w:cs="Tahoma"/>
          <w:color w:val="000000" w:themeColor="text1"/>
          <w:sz w:val="24"/>
          <w:szCs w:val="24"/>
          <w:lang w:val="el-GR"/>
        </w:rPr>
        <w:t xml:space="preserve">Любые комментарии вы можете отправить в СМИ, на которых размещена статья, или на мой адрес электронной почты </w:t>
      </w:r>
      <w:r xmlns:w="http://schemas.openxmlformats.org/wordprocessingml/2006/main" w:rsidRPr="00AD5B67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, и я передам их: </w:t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AD5B67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</w:rPr>
          <w:t xml:space="preserve">georgemessaris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AD5B67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  <w:lang w:val="el-GR"/>
          </w:rPr>
          <w:t xml:space="preserve">@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AD5B67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</w:rPr>
          <w:t xml:space="preserve">gmail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AD5B67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  <w:lang w:val="el-GR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AD5B67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</w:rPr>
          <w:t xml:space="preserve">ком</w:t>
        </w:r>
      </w:hyperlink>
    </w:p>
    <w:p w:rsidR="00381A2F" w:rsidRPr="003A2DE8" w:rsidRDefault="008456A5" w:rsidP="003A2DE8">
      <w:pPr xmlns:w="http://schemas.openxmlformats.org/wordprocessingml/2006/main">
        <w:pStyle w:val="a4"/>
        <w:numPr>
          <w:ilvl w:val="0"/>
          <w:numId w:val="2"/>
        </w:numPr>
        <w:spacing w:after="0" w:line="240" w:lineRule="auto"/>
        <w:rPr>
          <w:rFonts w:ascii="Tahoma" w:hAnsi="Tahoma" w:cs="Tahoma"/>
          <w:sz w:val="44"/>
          <w:lang w:val="el-GR"/>
        </w:rPr>
      </w:pPr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Последние ДОКУМЕНТАЛЬНЫЕ постановки Гиоргоса </w:t>
      </w:r>
      <w:proofErr xmlns:w="http://schemas.openxmlformats.org/wordprocessingml/2006/main" w:type="spellStart"/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Мессариса </w:t>
      </w:r>
      <w:proofErr xmlns:w="http://schemas.openxmlformats.org/wordprocessingml/2006/main" w:type="spellEnd"/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: 1: "Тени вчерашнего дня" - Путешествие по заброшенным деревням Кефалонии </w:t>
      </w:r>
      <w:proofErr xmlns:w="http://schemas.openxmlformats.org/wordprocessingml/2006/main" w:type="spellStart"/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и </w:t>
      </w:r>
      <w:proofErr xmlns:w="http://schemas.openxmlformats.org/wordprocessingml/2006/main" w:type="spellEnd"/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Итаки. На греческом языке с английскими субтитрами. Доступно в </w:t>
      </w:r>
      <w:proofErr xmlns:w="http://schemas.openxmlformats.org/wordprocessingml/2006/main" w:type="spellStart"/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памяти</w:t>
      </w:r>
      <w:proofErr xmlns:w="http://schemas.openxmlformats.org/wordprocessingml/2006/main" w:type="spellEnd"/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палка </w:t>
      </w:r>
      <w:proofErr xmlns:w="http://schemas.openxmlformats.org/wordprocessingml/2006/main" w:type="spellEnd"/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. 2: КЕФАЛОНИЯ И ИТАКА – ЦВЕТЫ МОРЯ. Доступен на </w:t>
      </w:r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n-AU"/>
        </w:rPr>
        <w:t xml:space="preserve">DVD </w:t>
      </w:r>
      <w:r xmlns:w="http://schemas.openxmlformats.org/wordprocessingml/2006/main" w:rsidRPr="003A2DE8">
        <w:rPr>
          <w:rStyle w:val="-"/>
          <w:rFonts w:ascii="Tahoma" w:hAnsi="Tahoma" w:cs="Tahoma"/>
          <w:color w:val="000000" w:themeColor="text1"/>
          <w:sz w:val="24"/>
          <w:szCs w:val="24"/>
          <w:u w:val="none"/>
          <w:lang w:val="el-GR"/>
        </w:rPr>
        <w:t xml:space="preserve">на четырех языках. Чтобы получить их, свяжитесь с ним по адресу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3A2DE8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</w:rPr>
          <w:t xml:space="preserve">georgemessaris 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3A2DE8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  <w:lang w:val="el-GR"/>
          </w:rPr>
          <w:t xml:space="preserve">@ 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3A2DE8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</w:rPr>
          <w:t xml:space="preserve">gmail 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3A2DE8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  <w:lang w:val="el-GR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3A2DE8">
          <w:rPr>
            <w:rStyle w:val="-"/>
            <w:rFonts w:ascii="Tahoma" w:hAnsi="Tahoma" w:cs="Tahoma"/>
            <w:color w:val="000000" w:themeColor="text1"/>
            <w:sz w:val="24"/>
            <w:szCs w:val="24"/>
            <w:u w:val="none"/>
          </w:rPr>
          <w:t xml:space="preserve">ком</w:t>
        </w:r>
      </w:hyperlink>
    </w:p>
    <w:sectPr w:rsidR="00381A2F" w:rsidRPr="003A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75"/>
    <w:multiLevelType w:val="hybridMultilevel"/>
    <w:tmpl w:val="4CC82AA2"/>
    <w:lvl w:ilvl="0" w:tplc="AA64717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928C9"/>
    <w:multiLevelType w:val="hybridMultilevel"/>
    <w:tmpl w:val="FFC239CA"/>
    <w:lvl w:ilvl="0" w:tplc="E2CEB122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A5CD1"/>
    <w:multiLevelType w:val="hybridMultilevel"/>
    <w:tmpl w:val="0FB03A28"/>
    <w:lvl w:ilvl="0" w:tplc="966C2556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D31918"/>
    <w:multiLevelType w:val="hybridMultilevel"/>
    <w:tmpl w:val="59685FDC"/>
    <w:lvl w:ilvl="0" w:tplc="44DAEA8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62464E"/>
    <w:multiLevelType w:val="hybridMultilevel"/>
    <w:tmpl w:val="3CA0125C"/>
    <w:lvl w:ilvl="0" w:tplc="AB98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71777"/>
    <w:multiLevelType w:val="hybridMultilevel"/>
    <w:tmpl w:val="960006B2"/>
    <w:lvl w:ilvl="0" w:tplc="E98073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31CD3"/>
    <w:multiLevelType w:val="multilevel"/>
    <w:tmpl w:val="127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E3F21"/>
    <w:multiLevelType w:val="hybridMultilevel"/>
    <w:tmpl w:val="95D22A28"/>
    <w:lvl w:ilvl="0" w:tplc="0DB8C0C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40"/>
    <w:rsid w:val="000019F2"/>
    <w:rsid w:val="0001251C"/>
    <w:rsid w:val="0003777D"/>
    <w:rsid w:val="00050D19"/>
    <w:rsid w:val="00066216"/>
    <w:rsid w:val="00082583"/>
    <w:rsid w:val="000B0618"/>
    <w:rsid w:val="000C039E"/>
    <w:rsid w:val="000E4672"/>
    <w:rsid w:val="000E78E4"/>
    <w:rsid w:val="000F3F82"/>
    <w:rsid w:val="000F7CBE"/>
    <w:rsid w:val="00104DDF"/>
    <w:rsid w:val="0010712D"/>
    <w:rsid w:val="001132DC"/>
    <w:rsid w:val="00122EED"/>
    <w:rsid w:val="00126836"/>
    <w:rsid w:val="00150EB6"/>
    <w:rsid w:val="00162815"/>
    <w:rsid w:val="00165DCF"/>
    <w:rsid w:val="00176716"/>
    <w:rsid w:val="001869AB"/>
    <w:rsid w:val="001A22F5"/>
    <w:rsid w:val="001B14AD"/>
    <w:rsid w:val="001F5AB5"/>
    <w:rsid w:val="001F76EA"/>
    <w:rsid w:val="00201478"/>
    <w:rsid w:val="00203702"/>
    <w:rsid w:val="0020574B"/>
    <w:rsid w:val="002073CF"/>
    <w:rsid w:val="002451C2"/>
    <w:rsid w:val="00246DE3"/>
    <w:rsid w:val="002B3E5B"/>
    <w:rsid w:val="002C5810"/>
    <w:rsid w:val="002D0E1E"/>
    <w:rsid w:val="002D106F"/>
    <w:rsid w:val="002E0707"/>
    <w:rsid w:val="002E18A4"/>
    <w:rsid w:val="003014AD"/>
    <w:rsid w:val="00306128"/>
    <w:rsid w:val="003141A5"/>
    <w:rsid w:val="00321B99"/>
    <w:rsid w:val="003504FC"/>
    <w:rsid w:val="00365D35"/>
    <w:rsid w:val="0037304A"/>
    <w:rsid w:val="00381A2F"/>
    <w:rsid w:val="00394B89"/>
    <w:rsid w:val="003A2DE8"/>
    <w:rsid w:val="003A749A"/>
    <w:rsid w:val="003B2447"/>
    <w:rsid w:val="003F65C4"/>
    <w:rsid w:val="004210BA"/>
    <w:rsid w:val="00485498"/>
    <w:rsid w:val="004B15C8"/>
    <w:rsid w:val="004B414B"/>
    <w:rsid w:val="004B5698"/>
    <w:rsid w:val="004B5752"/>
    <w:rsid w:val="004D0CA8"/>
    <w:rsid w:val="004F50E3"/>
    <w:rsid w:val="00532E57"/>
    <w:rsid w:val="00536D8B"/>
    <w:rsid w:val="00554475"/>
    <w:rsid w:val="00554867"/>
    <w:rsid w:val="00571114"/>
    <w:rsid w:val="00580606"/>
    <w:rsid w:val="00587DB7"/>
    <w:rsid w:val="00594123"/>
    <w:rsid w:val="005A7203"/>
    <w:rsid w:val="005C2C90"/>
    <w:rsid w:val="005D3489"/>
    <w:rsid w:val="005F5B6B"/>
    <w:rsid w:val="005F717C"/>
    <w:rsid w:val="006046F9"/>
    <w:rsid w:val="006234DA"/>
    <w:rsid w:val="006254C5"/>
    <w:rsid w:val="00636447"/>
    <w:rsid w:val="0064229A"/>
    <w:rsid w:val="00646B92"/>
    <w:rsid w:val="00661157"/>
    <w:rsid w:val="006623C1"/>
    <w:rsid w:val="00691A83"/>
    <w:rsid w:val="006A142A"/>
    <w:rsid w:val="006B3231"/>
    <w:rsid w:val="006B3B95"/>
    <w:rsid w:val="006C075D"/>
    <w:rsid w:val="006C3AB8"/>
    <w:rsid w:val="006D0A77"/>
    <w:rsid w:val="006D3B70"/>
    <w:rsid w:val="006E041B"/>
    <w:rsid w:val="007071FB"/>
    <w:rsid w:val="00732D23"/>
    <w:rsid w:val="0073719D"/>
    <w:rsid w:val="00740965"/>
    <w:rsid w:val="00742240"/>
    <w:rsid w:val="00751A80"/>
    <w:rsid w:val="00755368"/>
    <w:rsid w:val="00761A07"/>
    <w:rsid w:val="00770CF3"/>
    <w:rsid w:val="007737FA"/>
    <w:rsid w:val="00783719"/>
    <w:rsid w:val="007A438B"/>
    <w:rsid w:val="007B624A"/>
    <w:rsid w:val="007C1B1E"/>
    <w:rsid w:val="007D26BE"/>
    <w:rsid w:val="00812F4E"/>
    <w:rsid w:val="0084126F"/>
    <w:rsid w:val="008456A5"/>
    <w:rsid w:val="00847383"/>
    <w:rsid w:val="00862640"/>
    <w:rsid w:val="0086747A"/>
    <w:rsid w:val="008A3353"/>
    <w:rsid w:val="008F2F76"/>
    <w:rsid w:val="009153C5"/>
    <w:rsid w:val="00921EDF"/>
    <w:rsid w:val="0093730A"/>
    <w:rsid w:val="00944625"/>
    <w:rsid w:val="00946A8A"/>
    <w:rsid w:val="00972158"/>
    <w:rsid w:val="00993E31"/>
    <w:rsid w:val="009A3D18"/>
    <w:rsid w:val="009B584E"/>
    <w:rsid w:val="009E212D"/>
    <w:rsid w:val="00A15C0F"/>
    <w:rsid w:val="00A30BBC"/>
    <w:rsid w:val="00A329E9"/>
    <w:rsid w:val="00A40C70"/>
    <w:rsid w:val="00A41530"/>
    <w:rsid w:val="00A5757B"/>
    <w:rsid w:val="00A66C41"/>
    <w:rsid w:val="00A710F3"/>
    <w:rsid w:val="00AA417F"/>
    <w:rsid w:val="00AA5E70"/>
    <w:rsid w:val="00AD5B67"/>
    <w:rsid w:val="00AE5D29"/>
    <w:rsid w:val="00B24FDA"/>
    <w:rsid w:val="00B31A12"/>
    <w:rsid w:val="00B4579C"/>
    <w:rsid w:val="00B54504"/>
    <w:rsid w:val="00B933DB"/>
    <w:rsid w:val="00BA2D27"/>
    <w:rsid w:val="00BE5947"/>
    <w:rsid w:val="00BE78B1"/>
    <w:rsid w:val="00BF3DDF"/>
    <w:rsid w:val="00C063A9"/>
    <w:rsid w:val="00C1512F"/>
    <w:rsid w:val="00C51B7A"/>
    <w:rsid w:val="00C5372B"/>
    <w:rsid w:val="00C641E2"/>
    <w:rsid w:val="00C65B76"/>
    <w:rsid w:val="00C6699F"/>
    <w:rsid w:val="00C91D64"/>
    <w:rsid w:val="00CB016C"/>
    <w:rsid w:val="00CE4F30"/>
    <w:rsid w:val="00CE5E77"/>
    <w:rsid w:val="00D00A0B"/>
    <w:rsid w:val="00D24922"/>
    <w:rsid w:val="00D42804"/>
    <w:rsid w:val="00D44062"/>
    <w:rsid w:val="00D93A80"/>
    <w:rsid w:val="00DA04E8"/>
    <w:rsid w:val="00DA2694"/>
    <w:rsid w:val="00DB4AC5"/>
    <w:rsid w:val="00DB6CF9"/>
    <w:rsid w:val="00DD3931"/>
    <w:rsid w:val="00DD6CB8"/>
    <w:rsid w:val="00DF3C69"/>
    <w:rsid w:val="00E13B76"/>
    <w:rsid w:val="00E33652"/>
    <w:rsid w:val="00E33E9C"/>
    <w:rsid w:val="00E376C7"/>
    <w:rsid w:val="00E41D94"/>
    <w:rsid w:val="00E808ED"/>
    <w:rsid w:val="00E80B8F"/>
    <w:rsid w:val="00E82A6B"/>
    <w:rsid w:val="00E844EC"/>
    <w:rsid w:val="00E93B50"/>
    <w:rsid w:val="00EA26E8"/>
    <w:rsid w:val="00EB39F9"/>
    <w:rsid w:val="00EC4C70"/>
    <w:rsid w:val="00EF28D9"/>
    <w:rsid w:val="00F30325"/>
    <w:rsid w:val="00F33BBF"/>
    <w:rsid w:val="00F358A2"/>
    <w:rsid w:val="00F4182E"/>
    <w:rsid w:val="00F70BB2"/>
    <w:rsid w:val="00F90E2F"/>
    <w:rsid w:val="00FA0013"/>
    <w:rsid w:val="00FB2563"/>
    <w:rsid w:val="00FB59EC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24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240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A41530"/>
  </w:style>
  <w:style w:type="paragraph" w:styleId="a4">
    <w:name w:val="List Paragraph"/>
    <w:basedOn w:val="a"/>
    <w:uiPriority w:val="34"/>
    <w:qFormat/>
    <w:rsid w:val="00381A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56A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24F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B24FDA"/>
    <w:rPr>
      <w:i/>
      <w:iCs/>
    </w:rPr>
  </w:style>
  <w:style w:type="character" w:customStyle="1" w:styleId="dyjrff">
    <w:name w:val="dyjrff"/>
    <w:basedOn w:val="a0"/>
    <w:rsid w:val="00B24FDA"/>
  </w:style>
  <w:style w:type="character" w:styleId="-0">
    <w:name w:val="FollowedHyperlink"/>
    <w:basedOn w:val="a0"/>
    <w:uiPriority w:val="99"/>
    <w:semiHidden/>
    <w:unhideWhenUsed/>
    <w:rsid w:val="00B24FDA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5F5B6B"/>
    <w:rPr>
      <w:b/>
      <w:bCs/>
    </w:rPr>
  </w:style>
  <w:style w:type="character" w:customStyle="1" w:styleId="d2edcug0">
    <w:name w:val="d2edcug0"/>
    <w:basedOn w:val="a0"/>
    <w:rsid w:val="002E0707"/>
  </w:style>
  <w:style w:type="character" w:customStyle="1" w:styleId="hgkelc">
    <w:name w:val="hgkelc"/>
    <w:basedOn w:val="a0"/>
    <w:rsid w:val="00FF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24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240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A41530"/>
  </w:style>
  <w:style w:type="paragraph" w:styleId="a4">
    <w:name w:val="List Paragraph"/>
    <w:basedOn w:val="a"/>
    <w:uiPriority w:val="34"/>
    <w:qFormat/>
    <w:rsid w:val="00381A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56A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24F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B24FDA"/>
    <w:rPr>
      <w:i/>
      <w:iCs/>
    </w:rPr>
  </w:style>
  <w:style w:type="character" w:customStyle="1" w:styleId="dyjrff">
    <w:name w:val="dyjrff"/>
    <w:basedOn w:val="a0"/>
    <w:rsid w:val="00B24FDA"/>
  </w:style>
  <w:style w:type="character" w:styleId="-0">
    <w:name w:val="FollowedHyperlink"/>
    <w:basedOn w:val="a0"/>
    <w:uiPriority w:val="99"/>
    <w:semiHidden/>
    <w:unhideWhenUsed/>
    <w:rsid w:val="00B24FDA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5F5B6B"/>
    <w:rPr>
      <w:b/>
      <w:bCs/>
    </w:rPr>
  </w:style>
  <w:style w:type="character" w:customStyle="1" w:styleId="d2edcug0">
    <w:name w:val="d2edcug0"/>
    <w:basedOn w:val="a0"/>
    <w:rsid w:val="002E0707"/>
  </w:style>
  <w:style w:type="character" w:customStyle="1" w:styleId="hgkelc">
    <w:name w:val="hgkelc"/>
    <w:basedOn w:val="a0"/>
    <w:rsid w:val="00F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4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messari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D4E7-E6FF-4B9E-8F83-A7691DDC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2023-06-30T17:30:00Z</dcterms:created>
  <dcterms:modified xsi:type="dcterms:W3CDTF">2023-06-30T17:30:00Z</dcterms:modified>
</cp:coreProperties>
</file>